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bookmarkStart w:id="0" w:name="_GoBack"/>
      <w:bookmarkEnd w:id="0"/>
    </w:p>
    <w:tbl>
      <w:tblPr>
        <w:tblpPr w:leftFromText="180" w:rightFromText="180" w:vertAnchor="page" w:horzAnchor="margin" w:tblpY="537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AD52B5" w:rsidRPr="00AD52B5" w:rsidTr="008724D4">
        <w:trPr>
          <w:trHeight w:val="350"/>
        </w:trPr>
        <w:tc>
          <w:tcPr>
            <w:tcW w:w="1440" w:type="dxa"/>
            <w:shd w:val="clear" w:color="auto" w:fill="E6E6E6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משרד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:</w:t>
            </w:r>
          </w:p>
        </w:tc>
        <w:tc>
          <w:tcPr>
            <w:tcW w:w="2880" w:type="dxa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משרד התחבורה</w:t>
            </w:r>
          </w:p>
        </w:tc>
      </w:tr>
      <w:tr w:rsidR="00AD52B5" w:rsidRPr="00AD52B5" w:rsidTr="008724D4">
        <w:trPr>
          <w:trHeight w:val="361"/>
        </w:trPr>
        <w:tc>
          <w:tcPr>
            <w:tcW w:w="1440" w:type="dxa"/>
            <w:shd w:val="clear" w:color="auto" w:fill="E6E6E6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יחיד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ה מזמינה:</w:t>
            </w:r>
          </w:p>
        </w:tc>
        <w:tc>
          <w:tcPr>
            <w:tcW w:w="2880" w:type="dxa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אגף התקשוב</w:t>
            </w:r>
          </w:p>
        </w:tc>
      </w:tr>
      <w:tr w:rsidR="00AD52B5" w:rsidRPr="00AD52B5" w:rsidTr="008724D4">
        <w:trPr>
          <w:trHeight w:val="370"/>
        </w:trPr>
        <w:tc>
          <w:tcPr>
            <w:tcW w:w="1440" w:type="dxa"/>
            <w:shd w:val="clear" w:color="auto" w:fill="E6E6E6"/>
          </w:tcPr>
          <w:p w:rsidR="00AD52B5" w:rsidRPr="00AD52B5" w:rsidRDefault="00AD52B5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תאריך:</w:t>
            </w:r>
          </w:p>
        </w:tc>
        <w:tc>
          <w:tcPr>
            <w:tcW w:w="2880" w:type="dxa"/>
          </w:tcPr>
          <w:p w:rsidR="00AD52B5" w:rsidRPr="00AD52B5" w:rsidRDefault="00915BC4" w:rsidP="008724D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begin"/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instrText xml:space="preserve"> </w:instrText>
            </w:r>
            <w:r>
              <w:rPr>
                <w:rFonts w:ascii="Arial" w:eastAsia="Times New Roman" w:hAnsi="Arial" w:cs="Arial"/>
                <w:b/>
                <w:lang w:eastAsia="he-IL"/>
              </w:rPr>
              <w:instrText>DOCPROPERTY  DocDateEng2  \* MERGEFORMAT</w:instrTex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instrText xml:space="preserve"> </w:instrTex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>25.10.2022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end"/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/>
          <w:rtl/>
          <w:lang w:eastAsia="he-IL"/>
        </w:rPr>
        <w:t xml:space="preserve">אל: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ועדת המכרזים 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center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הנדון:</w:t>
      </w:r>
      <w:r w:rsidRPr="00AD52B5">
        <w:rPr>
          <w:rFonts w:ascii="Arial" w:eastAsia="Times New Roman" w:hAnsi="Arial" w:cs="Arial"/>
          <w:bCs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Cs/>
          <w:u w:val="single"/>
          <w:rtl/>
          <w:lang w:eastAsia="he-IL"/>
        </w:rPr>
        <w:t>חוות דעת מקצועית במסגרת כוונה להתקשר עם ספק יחיד/ ספק חוץ</w:t>
      </w:r>
    </w:p>
    <w:p w:rsidR="00AD52B5" w:rsidRPr="00AD52B5" w:rsidRDefault="00AD52B5" w:rsidP="00AD52B5">
      <w:pPr>
        <w:spacing w:after="0" w:line="240" w:lineRule="auto"/>
        <w:jc w:val="both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/>
          <w:rtl/>
          <w:lang w:eastAsia="he-IL"/>
        </w:rPr>
        <w:t>הבקשה מסתמכת על תקנה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t>X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3(29) /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2"/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3(31) (סמן את התקנה המתאימה) </w:t>
      </w:r>
      <w:r w:rsidRPr="00AD52B5">
        <w:rPr>
          <w:rFonts w:ascii="Arial" w:eastAsia="Times New Roman" w:hAnsi="Arial" w:cs="Arial"/>
          <w:b/>
          <w:rtl/>
          <w:lang w:eastAsia="he-IL"/>
        </w:rPr>
        <w:t>לתקנות חובת מכרזים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ועל הוראות </w:t>
      </w:r>
      <w:proofErr w:type="spellStart"/>
      <w:r w:rsidRPr="00AD52B5">
        <w:rPr>
          <w:rFonts w:ascii="Arial" w:eastAsia="Times New Roman" w:hAnsi="Arial" w:cs="Arial" w:hint="cs"/>
          <w:b/>
          <w:rtl/>
          <w:lang w:eastAsia="he-IL"/>
        </w:rPr>
        <w:t>תכ"ם</w:t>
      </w:r>
      <w:proofErr w:type="spellEnd"/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מס' 7.8.1 ו-7.8.2.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AD52B5" w:rsidRPr="00AD52B5" w:rsidTr="008724D4">
        <w:tc>
          <w:tcPr>
            <w:tcW w:w="8296" w:type="dxa"/>
            <w:tcBorders>
              <w:bottom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276" w:lineRule="auto"/>
              <w:rPr>
                <w:rFonts w:ascii="Arial" w:eastAsia="Times New Roman" w:hAnsi="Arial" w:cs="Arial"/>
                <w:bCs/>
                <w:sz w:val="24"/>
                <w:szCs w:val="26"/>
                <w:highlight w:val="yellow"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sz w:val="24"/>
                <w:szCs w:val="26"/>
                <w:rtl/>
                <w:lang w:eastAsia="he-IL"/>
              </w:rPr>
              <w:t>תיאור מהות ההתקשרות (רקע ופירוט התכונות של הטובין/השירות/העבודה)</w:t>
            </w:r>
          </w:p>
        </w:tc>
      </w:tr>
      <w:tr w:rsidR="008724D4" w:rsidRPr="00AD52B5" w:rsidTr="008724D4">
        <w:tc>
          <w:tcPr>
            <w:tcW w:w="8296" w:type="dxa"/>
            <w:tcBorders>
              <w:bottom w:val="single" w:sz="4" w:space="0" w:color="auto"/>
            </w:tcBorders>
          </w:tcPr>
          <w:p w:rsidR="008724D4" w:rsidRPr="0003491F" w:rsidRDefault="008724D4" w:rsidP="008724D4">
            <w:pPr>
              <w:spacing w:line="276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משרד התחבורה מפעיל מחשב מרכזי </w:t>
            </w:r>
            <w:r>
              <w:rPr>
                <w:rFonts w:ascii="Arial" w:hAnsi="Arial" w:cs="Arial"/>
                <w:b/>
                <w:rtl/>
              </w:rPr>
              <w:t>–</w:t>
            </w:r>
            <w:r>
              <w:rPr>
                <w:rFonts w:ascii="Arial" w:hAnsi="Arial" w:cs="Arial" w:hint="cs"/>
                <w:b/>
                <w:rtl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MainFrame</w:t>
            </w:r>
            <w:proofErr w:type="spellEnd"/>
            <w:r>
              <w:rPr>
                <w:rFonts w:ascii="Arial" w:hAnsi="Arial" w:cs="Arial" w:hint="cs"/>
                <w:b/>
                <w:rtl/>
              </w:rPr>
              <w:t xml:space="preserve"> מסוג : </w:t>
            </w:r>
            <w:r>
              <w:rPr>
                <w:rFonts w:ascii="Arial" w:hAnsi="Arial" w:cs="Arial"/>
                <w:b/>
              </w:rPr>
              <w:t>3907-A03</w:t>
            </w:r>
            <w:r>
              <w:rPr>
                <w:rFonts w:ascii="Arial" w:hAnsi="Arial" w:cs="Arial" w:hint="cs"/>
                <w:b/>
                <w:rtl/>
              </w:rPr>
              <w:t xml:space="preserve"> לצורך תפעול מערכות הליבה וניהול בסיסי הנתונים.</w:t>
            </w:r>
          </w:p>
        </w:tc>
      </w:tr>
      <w:tr w:rsidR="008724D4" w:rsidRPr="00AD52B5" w:rsidTr="008724D4">
        <w:tc>
          <w:tcPr>
            <w:tcW w:w="8296" w:type="dxa"/>
            <w:tcBorders>
              <w:bottom w:val="single" w:sz="4" w:space="0" w:color="auto"/>
            </w:tcBorders>
          </w:tcPr>
          <w:p w:rsidR="008724D4" w:rsidRPr="00800E1B" w:rsidRDefault="008724D4" w:rsidP="008724D4">
            <w:pPr>
              <w:spacing w:line="276" w:lineRule="auto"/>
              <w:rPr>
                <w:rFonts w:ascii="Arial" w:hAnsi="Arial" w:cs="Arial"/>
                <w:b/>
                <w:rtl/>
              </w:rPr>
            </w:pPr>
            <w:r w:rsidRPr="00800E1B">
              <w:rPr>
                <w:rFonts w:ascii="Arial" w:hAnsi="Arial" w:cs="Arial" w:hint="cs"/>
                <w:b/>
                <w:rtl/>
              </w:rPr>
              <w:t xml:space="preserve">מחשב  ה </w:t>
            </w:r>
            <w:r w:rsidRPr="00800E1B">
              <w:rPr>
                <w:rFonts w:ascii="Arial" w:hAnsi="Arial" w:cs="Arial"/>
                <w:b/>
                <w:rtl/>
              </w:rPr>
              <w:t>–</w:t>
            </w:r>
            <w:r w:rsidRPr="00800E1B">
              <w:rPr>
                <w:rFonts w:ascii="Arial" w:hAnsi="Arial" w:cs="Arial" w:hint="cs"/>
                <w:b/>
                <w:rtl/>
              </w:rPr>
              <w:t xml:space="preserve"> </w:t>
            </w:r>
            <w:r w:rsidRPr="00800E1B">
              <w:rPr>
                <w:rFonts w:ascii="Arial" w:hAnsi="Arial" w:cs="Arial"/>
                <w:b/>
              </w:rPr>
              <w:t xml:space="preserve">MF </w:t>
            </w:r>
            <w:r w:rsidRPr="00800E1B">
              <w:rPr>
                <w:rFonts w:ascii="Arial" w:hAnsi="Arial" w:cs="Arial" w:hint="cs"/>
                <w:b/>
                <w:rtl/>
              </w:rPr>
              <w:t xml:space="preserve"> הוא מתוצרת חברת </w:t>
            </w:r>
            <w:r w:rsidRPr="00800E1B">
              <w:rPr>
                <w:rFonts w:ascii="Arial" w:hAnsi="Arial" w:cs="Arial"/>
                <w:b/>
              </w:rPr>
              <w:t>IBM</w:t>
            </w:r>
            <w:r w:rsidRPr="00800E1B">
              <w:rPr>
                <w:rFonts w:ascii="Arial" w:hAnsi="Arial" w:cs="Arial" w:hint="cs"/>
                <w:b/>
                <w:rtl/>
              </w:rPr>
              <w:t xml:space="preserve"> ותוכנות ההפעלה אשר באמצעותן הוא עובד הן של חברת </w:t>
            </w:r>
            <w:r w:rsidRPr="00800E1B">
              <w:rPr>
                <w:rFonts w:ascii="Arial" w:hAnsi="Arial" w:cs="Arial"/>
                <w:b/>
              </w:rPr>
              <w:t>IBM</w:t>
            </w:r>
            <w:r w:rsidRPr="00800E1B">
              <w:rPr>
                <w:rFonts w:ascii="Arial" w:hAnsi="Arial" w:cs="Arial" w:hint="cs"/>
                <w:b/>
                <w:rtl/>
              </w:rPr>
              <w:t xml:space="preserve"> , אין כל</w:t>
            </w:r>
            <w:r>
              <w:rPr>
                <w:rFonts w:ascii="Arial" w:hAnsi="Arial" w:cs="Arial" w:hint="cs"/>
                <w:b/>
                <w:rtl/>
              </w:rPr>
              <w:t xml:space="preserve"> ספק אחר יכול לספק רישוי לתוכנת ההפעלה.</w:t>
            </w:r>
          </w:p>
        </w:tc>
      </w:tr>
      <w:tr w:rsidR="008724D4" w:rsidRPr="00AD52B5" w:rsidTr="008724D4">
        <w:tc>
          <w:tcPr>
            <w:tcW w:w="8296" w:type="dxa"/>
            <w:tcBorders>
              <w:bottom w:val="single" w:sz="4" w:space="0" w:color="auto"/>
            </w:tcBorders>
          </w:tcPr>
          <w:p w:rsidR="008724D4" w:rsidRPr="00AD52B5" w:rsidRDefault="008724D4" w:rsidP="008724D4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מהות ההתקשרות 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>–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חידוש תמיכה לשנת 2023</w:t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ind w:right="-567" w:hanging="58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האם קיים בנושא זה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מכרז מרכזי של החשב הכלל</w:t>
      </w:r>
      <w:r>
        <w:rPr>
          <w:rFonts w:ascii="Arial" w:eastAsia="Times New Roman" w:hAnsi="Arial" w:cs="Arial" w:hint="cs"/>
          <w:b/>
          <w:rtl/>
          <w:lang w:eastAsia="he-IL"/>
        </w:rPr>
        <w:t xml:space="preserve">י או גורם ממשלתי מוסמך אחר?   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2"/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sz w:val="28"/>
          <w:szCs w:val="28"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כן</w:t>
      </w:r>
      <w:r>
        <w:rPr>
          <w:rFonts w:ascii="Arial" w:eastAsia="Times New Roman" w:hAnsi="Arial" w:cs="Arial" w:hint="cs"/>
          <w:b/>
          <w:rtl/>
          <w:lang w:eastAsia="he-IL"/>
        </w:rPr>
        <w:t xml:space="preserve">   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8"/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לא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Cs/>
          <w:rtl/>
          <w:lang w:eastAsia="he-IL"/>
        </w:rPr>
        <w:t>סוג ה</w:t>
      </w:r>
      <w:r w:rsidRPr="00AD52B5">
        <w:rPr>
          <w:rFonts w:ascii="Arial" w:eastAsia="Times New Roman" w:hAnsi="Arial" w:cs="Arial" w:hint="cs"/>
          <w:bCs/>
          <w:rtl/>
          <w:lang w:eastAsia="he-IL"/>
        </w:rPr>
        <w:t>התקשרות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: (סמן </w:t>
      </w:r>
      <w:r w:rsidRPr="00AD52B5">
        <w:rPr>
          <w:rFonts w:ascii="Arial" w:eastAsia="Times New Roman" w:hAnsi="Arial" w:cs="Arial" w:hint="cs"/>
          <w:b/>
          <w:lang w:eastAsia="he-IL"/>
        </w:rPr>
        <w:t>X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במקום המתאים)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AD52B5" w:rsidRPr="00AD52B5" w:rsidTr="009361EB">
        <w:tc>
          <w:tcPr>
            <w:tcW w:w="3085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 </w:t>
            </w: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טובין</w:t>
            </w:r>
          </w:p>
        </w:tc>
        <w:tc>
          <w:tcPr>
            <w:tcW w:w="2977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t>X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שירות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ים</w:t>
            </w:r>
          </w:p>
        </w:tc>
        <w:tc>
          <w:tcPr>
            <w:tcW w:w="3116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ביצוע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עבודה</w:t>
            </w:r>
          </w:p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78"/>
        <w:gridCol w:w="3039"/>
        <w:gridCol w:w="2684"/>
      </w:tblGrid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חברת </w:t>
            </w:r>
            <w:r w:rsidRPr="00AD52B5">
              <w:rPr>
                <w:rFonts w:ascii="Arial" w:eastAsia="Times New Roman" w:hAnsi="Arial" w:cs="Arial"/>
                <w:b/>
                <w:lang w:eastAsia="he-IL"/>
              </w:rPr>
              <w:t xml:space="preserve">: 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</w:t>
            </w:r>
            <w:r w:rsidR="008724D4">
              <w:rPr>
                <w:rFonts w:ascii="Arial" w:eastAsia="Times New Roman" w:hAnsi="Arial" w:cs="Arial" w:hint="cs"/>
                <w:b/>
                <w:lang w:eastAsia="he-IL"/>
              </w:rPr>
              <w:t>IBM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מספר הספק </w:t>
            </w:r>
          </w:p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Cs/>
                <w:rtl/>
                <w:lang w:eastAsia="he-IL"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8724D4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510067333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t xml:space="preserve">X     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ספק חוץ 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8724D4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hint="cs"/>
                <w:sz w:val="28"/>
                <w:szCs w:val="28"/>
                <w:rtl/>
              </w:rPr>
              <w:t>835,975.71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$</w:t>
            </w:r>
            <w:r w:rsidR="00AD52B5"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( לא כולל מע"מ )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החל מתאריך   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>1.1.23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ועד תאריך 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>31.12.23</w:t>
            </w:r>
          </w:p>
        </w:tc>
      </w:tr>
    </w:tbl>
    <w:p w:rsidR="00915BC4" w:rsidRDefault="00915BC4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sz w:val="24"/>
          <w:szCs w:val="26"/>
          <w:rtl/>
          <w:lang w:eastAsia="he-IL"/>
        </w:rPr>
        <w:t>נימוקים כי הספק הוא ספק יחיד או כי הטובין הם טובי חוץ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(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במקרה הצורך ניתן לצרף עמודים נוספים וכל מסמך רלוונטי נוסף</w:t>
      </w:r>
      <w:r w:rsidRPr="00AD52B5">
        <w:rPr>
          <w:rFonts w:ascii="Arial" w:eastAsia="Times New Roman" w:hAnsi="Arial" w:cs="Arial" w:hint="cs"/>
          <w:bCs/>
          <w:rtl/>
          <w:lang w:eastAsia="he-IL"/>
        </w:rPr>
        <w:t>)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360" w:lineRule="auto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נא להתייחס לסעיפים הבאים: 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1. האמצעים שבהם נערכו בדיקות לאיתור ספקים נוספים והכנת חוות דעת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2. ממצאי הבדיקה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3.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נימוקים והערות נוספות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724D4" w:rsidRPr="00572BE8" w:rsidTr="00AE5EF8">
        <w:tc>
          <w:tcPr>
            <w:tcW w:w="8296" w:type="dxa"/>
          </w:tcPr>
          <w:p w:rsidR="008724D4" w:rsidRPr="00572BE8" w:rsidRDefault="008724D4" w:rsidP="00AE5EF8">
            <w:pPr>
              <w:pStyle w:val="a9"/>
              <w:numPr>
                <w:ilvl w:val="0"/>
                <w:numId w:val="1"/>
              </w:num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572BE8">
              <w:rPr>
                <w:rFonts w:ascii="Arial" w:hAnsi="Arial" w:cs="Arial" w:hint="cs"/>
                <w:b/>
                <w:rtl/>
              </w:rPr>
              <w:t xml:space="preserve">חברת </w:t>
            </w:r>
            <w:r w:rsidRPr="00572BE8">
              <w:rPr>
                <w:rFonts w:ascii="Arial" w:hAnsi="Arial" w:cs="Arial"/>
                <w:b/>
              </w:rPr>
              <w:t>IBM</w:t>
            </w:r>
            <w:r w:rsidRPr="00572BE8">
              <w:rPr>
                <w:rFonts w:ascii="Arial" w:hAnsi="Arial" w:cs="Arial" w:hint="cs"/>
                <w:b/>
                <w:rtl/>
              </w:rPr>
              <w:t xml:space="preserve"> היא הספק היחיד והבלעדי של תוכנות לשימוש במחשב המרכזי.</w:t>
            </w:r>
          </w:p>
        </w:tc>
      </w:tr>
      <w:tr w:rsidR="008724D4" w:rsidRPr="00A52D5A" w:rsidTr="00AE5EF8">
        <w:trPr>
          <w:trHeight w:val="1148"/>
        </w:trPr>
        <w:tc>
          <w:tcPr>
            <w:tcW w:w="8296" w:type="dxa"/>
          </w:tcPr>
          <w:p w:rsidR="008724D4" w:rsidRPr="00A52D5A" w:rsidRDefault="008724D4" w:rsidP="00AE5EF8">
            <w:pPr>
              <w:pStyle w:val="a9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rtl/>
              </w:rPr>
            </w:pPr>
            <w:r w:rsidRPr="00A52D5A">
              <w:rPr>
                <w:rFonts w:ascii="Arial" w:hAnsi="Arial" w:cs="Arial" w:hint="cs"/>
                <w:b/>
                <w:rtl/>
              </w:rPr>
              <w:t>ניתן לרכוש הרישוי לתוכנות ההפעלה במחשב אך ורק מהחברה ישירות .</w:t>
            </w:r>
          </w:p>
        </w:tc>
      </w:tr>
    </w:tbl>
    <w:p w:rsidR="00AD52B5" w:rsidRPr="00AD52B5" w:rsidRDefault="00AD52B5" w:rsidP="00AD52B5">
      <w:pPr>
        <w:numPr>
          <w:ilvl w:val="12"/>
          <w:numId w:val="0"/>
        </w:numPr>
        <w:spacing w:after="0" w:line="240" w:lineRule="auto"/>
        <w:ind w:left="283" w:hanging="283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>חוות דעתי זו ניתנת מתוקף היותי הסמכות המקצועית לנושא זה.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8724D4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F42EEF"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59264" behindDoc="1" locked="0" layoutInCell="1" allowOverlap="1" wp14:anchorId="0A32E3CD" wp14:editId="5D59EC9D">
            <wp:simplePos x="0" y="0"/>
            <wp:positionH relativeFrom="column">
              <wp:posOffset>281940</wp:posOffset>
            </wp:positionH>
            <wp:positionV relativeFrom="paragraph">
              <wp:posOffset>18415</wp:posOffset>
            </wp:positionV>
            <wp:extent cx="1096645" cy="962025"/>
            <wp:effectExtent l="0" t="0" r="8255" b="9525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בכבוד רב,                                               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AD52B5" w:rsidRPr="00AD52B5" w:rsidTr="009361EB">
        <w:tc>
          <w:tcPr>
            <w:tcW w:w="2698" w:type="dxa"/>
            <w:tcBorders>
              <w:bottom w:val="single" w:sz="4" w:space="0" w:color="auto"/>
            </w:tcBorders>
          </w:tcPr>
          <w:p w:rsidR="00AD52B5" w:rsidRPr="00AD52B5" w:rsidRDefault="008724D4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אורטל ניב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ראש אגף התקשוב</w:t>
            </w:r>
            <w:r w:rsidR="008724D4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בפועל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חתימה</w:t>
            </w:r>
          </w:p>
        </w:tc>
      </w:tr>
    </w:tbl>
    <w:p w:rsidR="00AD52B5" w:rsidRPr="00AD52B5" w:rsidRDefault="00AD52B5" w:rsidP="00AD52B5">
      <w:pPr>
        <w:spacing w:after="0" w:line="360" w:lineRule="auto"/>
        <w:rPr>
          <w:rFonts w:ascii="Arial" w:eastAsia="Times New Roman" w:hAnsi="Arial" w:cs="Arial"/>
          <w:rtl/>
          <w:lang w:eastAsia="he-IL"/>
        </w:rPr>
      </w:pPr>
    </w:p>
    <w:p w:rsidR="00AD6A87" w:rsidRDefault="00AD6A87">
      <w:pPr>
        <w:rPr>
          <w:rtl/>
        </w:rPr>
      </w:pPr>
    </w:p>
    <w:sectPr w:rsidR="00AD6A87" w:rsidSect="00AD52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4E7" w:rsidRDefault="005854E7" w:rsidP="00AD52B5">
      <w:pPr>
        <w:spacing w:after="0" w:line="240" w:lineRule="auto"/>
      </w:pPr>
      <w:r>
        <w:separator/>
      </w:r>
    </w:p>
  </w:endnote>
  <w:endnote w:type="continuationSeparator" w:id="0">
    <w:p w:rsidR="005854E7" w:rsidRDefault="005854E7" w:rsidP="00AD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13B" w:rsidRDefault="0079713B" w:rsidP="0079713B">
    <w:pPr>
      <w:pStyle w:val="a5"/>
      <w:tabs>
        <w:tab w:val="clear" w:pos="4153"/>
        <w:tab w:val="clear" w:pos="8306"/>
        <w:tab w:val="left" w:pos="1278"/>
        <w:tab w:val="right" w:pos="9070"/>
      </w:tabs>
      <w:rPr>
        <w:rtl/>
      </w:rPr>
    </w:pPr>
  </w:p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1436"/>
      <w:gridCol w:w="3869"/>
      <w:gridCol w:w="3880"/>
    </w:tblGrid>
    <w:tr w:rsidR="0079713B" w:rsidRPr="003E2065" w:rsidTr="00684D3D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79713B" w:rsidRPr="003E2065" w:rsidRDefault="0079713B" w:rsidP="0079713B">
          <w:pPr>
            <w:rPr>
              <w:rFonts w:ascii="Arial" w:hAnsi="Arial" w:cs="Arial"/>
              <w:sz w:val="20"/>
              <w:szCs w:val="20"/>
              <w:rtl/>
            </w:rPr>
          </w:pPr>
          <w:r w:rsidRPr="00745747">
            <w:rPr>
              <w:noProof/>
            </w:rPr>
            <w:drawing>
              <wp:inline distT="0" distB="0" distL="0" distR="0">
                <wp:extent cx="723900" cy="371475"/>
                <wp:effectExtent l="0" t="0" r="0" b="9525"/>
                <wp:docPr id="1" name="תמונה 1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20"/>
              <w:szCs w:val="20"/>
            </w:rPr>
          </w:pPr>
          <w:r w:rsidRPr="003E2065">
            <w:rPr>
              <w:rFonts w:ascii="Arial" w:hAnsi="Arial" w:cs="Arial" w:hint="cs"/>
              <w:color w:val="1B3461"/>
              <w:sz w:val="20"/>
              <w:szCs w:val="20"/>
              <w:rtl/>
            </w:rPr>
            <w:t>בתוקף מיום:</w:t>
          </w:r>
          <w:r>
            <w:rPr>
              <w:rFonts w:ascii="Arial" w:hAnsi="Arial" w:cs="Arial" w:hint="cs"/>
              <w:color w:val="1B3461"/>
              <w:sz w:val="20"/>
              <w:szCs w:val="20"/>
              <w:rtl/>
            </w:rPr>
            <w:t xml:space="preserve"> 1.01.2010</w:t>
          </w:r>
          <w:r>
            <w:rPr>
              <w:rFonts w:ascii="Arial" w:hAnsi="Arial" w:cs="Arial"/>
              <w:color w:val="1B3461"/>
              <w:sz w:val="20"/>
              <w:szCs w:val="20"/>
            </w:rPr>
            <w:t>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79713B" w:rsidRPr="003E2065" w:rsidRDefault="0079713B" w:rsidP="0079713B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3E2065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1E6C28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1E6C28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79713B" w:rsidRPr="003E2065" w:rsidTr="00684D3D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9713B" w:rsidRPr="003E2065" w:rsidRDefault="0079713B" w:rsidP="0079713B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3E2065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</w:t>
          </w:r>
          <w:r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.il</w:t>
          </w:r>
        </w:p>
      </w:tc>
    </w:tr>
  </w:tbl>
  <w:p w:rsidR="00AD52B5" w:rsidRPr="0079713B" w:rsidRDefault="00AD52B5" w:rsidP="0079713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915BC4" w:rsidRPr="00AD52B5" w:rsidTr="00684D3D">
      <w:trPr>
        <w:trHeight w:hRule="exact" w:val="454"/>
      </w:trPr>
      <w:tc>
        <w:tcPr>
          <w:tcW w:w="2692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בתוקף מיום: 01.01.2010</w:t>
          </w:r>
        </w:p>
      </w:tc>
      <w:tc>
        <w:tcPr>
          <w:tcW w:w="3179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שם המאשר: ליאור אגאי</w:t>
          </w:r>
        </w:p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תפקיד: מנהל </w:t>
          </w:r>
          <w:proofErr w:type="spellStart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מינהל</w:t>
          </w:r>
          <w:proofErr w:type="spellEnd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 הרכש הממשלתי</w:t>
          </w:r>
        </w:p>
      </w:tc>
      <w:tc>
        <w:tcPr>
          <w:tcW w:w="3247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915BC4" w:rsidRPr="00AD52B5" w:rsidRDefault="00915BC4" w:rsidP="00915BC4">
          <w:pPr>
            <w:spacing w:after="0" w:line="240" w:lineRule="auto"/>
            <w:jc w:val="center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עמוד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PAGE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 w:rsidR="001E6C28"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1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מתוך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NUMPAGES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 w:rsidR="001E6C28"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2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</w:p>
      </w:tc>
    </w:tr>
  </w:tbl>
  <w:p w:rsidR="00915BC4" w:rsidRDefault="00915B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4E7" w:rsidRDefault="005854E7" w:rsidP="00AD52B5">
      <w:pPr>
        <w:spacing w:after="0" w:line="240" w:lineRule="auto"/>
      </w:pPr>
      <w:r>
        <w:separator/>
      </w:r>
    </w:p>
  </w:footnote>
  <w:footnote w:type="continuationSeparator" w:id="0">
    <w:p w:rsidR="005854E7" w:rsidRDefault="005854E7" w:rsidP="00AD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2B5" w:rsidRPr="00AD52B5" w:rsidRDefault="00AD52B5" w:rsidP="00035EA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FrankRuehl"/>
        <w:sz w:val="20"/>
        <w:szCs w:val="20"/>
        <w:rtl/>
        <w:lang w:eastAsia="he-IL"/>
      </w:rPr>
    </w:pPr>
  </w:p>
  <w:tbl>
    <w:tblPr>
      <w:tblpPr w:leftFromText="181" w:rightFromText="181" w:bottomFromText="284" w:vertAnchor="text" w:horzAnchor="margin" w:tblpXSpec="center" w:tblpY="188"/>
      <w:bidiVisual/>
      <w:tblW w:w="0" w:type="auto"/>
      <w:jc w:val="center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4167"/>
      <w:gridCol w:w="4139"/>
    </w:tblGrid>
    <w:tr w:rsidR="00AD52B5" w:rsidRPr="00AD52B5" w:rsidTr="009361EB">
      <w:trPr>
        <w:trHeight w:hRule="exact" w:val="719"/>
        <w:jc w:val="center"/>
      </w:trPr>
      <w:tc>
        <w:tcPr>
          <w:tcW w:w="9072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color w:val="FFFFFF"/>
              <w:sz w:val="28"/>
              <w:szCs w:val="28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b/>
              <w:bCs/>
              <w:color w:val="FFFFFF"/>
              <w:sz w:val="28"/>
              <w:szCs w:val="28"/>
              <w:rtl/>
              <w:lang w:eastAsia="he-IL"/>
            </w:rPr>
            <w:t xml:space="preserve">שם 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8"/>
              <w:szCs w:val="28"/>
              <w:rtl/>
              <w:lang w:eastAsia="he-IL"/>
            </w:rPr>
            <w:t>הטופס:</w:t>
          </w:r>
          <w:r w:rsidRPr="00AD52B5">
            <w:rPr>
              <w:rFonts w:ascii="Times New Roman" w:eastAsia="Times New Roman" w:hAnsi="Times New Roman" w:cs="FrankRuehl" w:hint="cs"/>
              <w:b/>
              <w:bCs/>
              <w:sz w:val="24"/>
              <w:szCs w:val="26"/>
              <w:rtl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 w:hint="cs"/>
              <w:bCs/>
              <w:i/>
              <w:color w:val="FFFFFF"/>
              <w:sz w:val="28"/>
              <w:szCs w:val="28"/>
              <w:rtl/>
              <w:lang w:eastAsia="he-IL"/>
            </w:rPr>
            <w:t>חוות דעת מקצועית במסגרת כוונה להתקשר עם ספק יחיד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4"/>
              <w:szCs w:val="24"/>
              <w:rtl/>
              <w:lang w:eastAsia="he-IL"/>
            </w:rPr>
            <w:t>/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8"/>
              <w:szCs w:val="28"/>
              <w:rtl/>
              <w:lang w:eastAsia="he-IL"/>
            </w:rPr>
            <w:t>ספק חוץ</w:t>
          </w:r>
        </w:p>
      </w:tc>
    </w:tr>
    <w:tr w:rsidR="00AD52B5" w:rsidRPr="00AD52B5" w:rsidTr="009361EB">
      <w:trPr>
        <w:trHeight w:val="460"/>
        <w:jc w:val="center"/>
      </w:trPr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 xml:space="preserve">פרק ראשי: </w:t>
          </w:r>
          <w:r w:rsidRPr="00AD52B5"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  <w:t>התקשרויות ורכישות</w:t>
          </w:r>
        </w:p>
      </w:tc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מספר הוראה: 7.8.2</w:t>
          </w:r>
        </w:p>
      </w:tc>
    </w:tr>
    <w:tr w:rsidR="00AD52B5" w:rsidRPr="00AD52B5" w:rsidTr="009361EB">
      <w:trPr>
        <w:trHeight w:val="460"/>
        <w:jc w:val="center"/>
      </w:trPr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פרק משני: פטור ממכרז</w:t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מספר טופס: ט. 7.8.2.1</w:t>
          </w:r>
        </w:p>
      </w:tc>
    </w:tr>
  </w:tbl>
  <w:p w:rsidR="00AD52B5" w:rsidRPr="00AD52B5" w:rsidRDefault="00AD52B5" w:rsidP="00AD52B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Pr="00D92E7A" w:rsidRDefault="00780B45" w:rsidP="00035EA0">
    <w:pPr>
      <w:pStyle w:val="a3"/>
      <w:rPr>
        <w:sz w:val="20"/>
        <w:szCs w:val="20"/>
        <w:rtl/>
      </w:rPr>
    </w:pPr>
  </w:p>
  <w:p w:rsidR="00035EA0" w:rsidRDefault="00035EA0" w:rsidP="00035EA0">
    <w:pPr>
      <w:pStyle w:val="a3"/>
      <w:jc w:val="center"/>
      <w:rPr>
        <w:sz w:val="20"/>
        <w:szCs w:val="20"/>
        <w:rtl/>
      </w:rPr>
    </w:pPr>
    <w:r>
      <w:rPr>
        <w:noProof/>
      </w:rPr>
      <w:drawing>
        <wp:inline distT="0" distB="0" distL="0" distR="0">
          <wp:extent cx="5800725" cy="962025"/>
          <wp:effectExtent l="0" t="0" r="9525" b="9525"/>
          <wp:docPr id="5" name="תמונה 5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07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pPr w:leftFromText="181" w:rightFromText="181" w:bottomFromText="284" w:vertAnchor="text" w:horzAnchor="margin" w:tblpXSpec="center" w:tblpY="188"/>
      <w:bidiVisual/>
      <w:tblW w:w="0" w:type="auto"/>
      <w:jc w:val="center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4167"/>
      <w:gridCol w:w="4139"/>
    </w:tblGrid>
    <w:tr w:rsidR="00035EA0" w:rsidRPr="0053500C" w:rsidTr="009361EB">
      <w:trPr>
        <w:trHeight w:hRule="exact" w:val="719"/>
        <w:jc w:val="center"/>
      </w:trPr>
      <w:tc>
        <w:tcPr>
          <w:tcW w:w="9072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035EA0" w:rsidRPr="00576799" w:rsidRDefault="00035EA0" w:rsidP="00035EA0">
          <w:pPr>
            <w:pStyle w:val="a7"/>
            <w:rPr>
              <w:rtl/>
            </w:rPr>
          </w:pPr>
          <w:r w:rsidRPr="00576799">
            <w:rPr>
              <w:rtl/>
            </w:rPr>
            <w:t xml:space="preserve">שם </w:t>
          </w:r>
          <w:r>
            <w:rPr>
              <w:rFonts w:hint="cs"/>
              <w:rtl/>
            </w:rPr>
            <w:t>הטופס:</w:t>
          </w:r>
          <w:r w:rsidRPr="0053500C">
            <w:rPr>
              <w:rFonts w:ascii="Times New Roman" w:hAnsi="Times New Roman" w:cs="FrankRuehl" w:hint="cs"/>
              <w:color w:val="auto"/>
              <w:sz w:val="24"/>
              <w:szCs w:val="26"/>
              <w:rtl/>
            </w:rPr>
            <w:t xml:space="preserve"> </w:t>
          </w:r>
          <w:r w:rsidRPr="0053500C">
            <w:rPr>
              <w:rFonts w:hint="cs"/>
              <w:b w:val="0"/>
              <w:i/>
              <w:rtl/>
            </w:rPr>
            <w:t>חוות דעת מקצועית במסגרת כוונה להתקשר עם ספק יחיד</w:t>
          </w:r>
          <w:r w:rsidRPr="0053500C">
            <w:rPr>
              <w:rFonts w:hint="cs"/>
              <w:sz w:val="24"/>
              <w:szCs w:val="24"/>
              <w:rtl/>
            </w:rPr>
            <w:t>/</w:t>
          </w:r>
          <w:r>
            <w:rPr>
              <w:rFonts w:hint="cs"/>
              <w:rtl/>
            </w:rPr>
            <w:t>ספק חוץ</w:t>
          </w:r>
        </w:p>
      </w:tc>
    </w:tr>
    <w:tr w:rsidR="00035EA0" w:rsidRPr="0053500C" w:rsidTr="009361EB">
      <w:trPr>
        <w:trHeight w:val="460"/>
        <w:jc w:val="center"/>
      </w:trPr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3A48B2" w:rsidRDefault="00035EA0" w:rsidP="00035EA0">
          <w:pPr>
            <w:pStyle w:val="a8"/>
            <w:rPr>
              <w:rtl/>
            </w:rPr>
          </w:pPr>
          <w:r w:rsidRPr="00BF3DD4">
            <w:rPr>
              <w:rFonts w:hint="cs"/>
              <w:rtl/>
            </w:rPr>
            <w:t>פרק ראשי:</w:t>
          </w:r>
          <w:r>
            <w:rPr>
              <w:rFonts w:hint="cs"/>
              <w:rtl/>
            </w:rPr>
            <w:t xml:space="preserve"> </w:t>
          </w:r>
          <w:r w:rsidRPr="003A48B2">
            <w:rPr>
              <w:rtl/>
            </w:rPr>
            <w:t>התקשרויות ורכישות</w:t>
          </w:r>
        </w:p>
      </w:tc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BF3DD4" w:rsidRDefault="00035EA0" w:rsidP="00035EA0">
          <w:pPr>
            <w:pStyle w:val="a8"/>
          </w:pPr>
          <w:r>
            <w:rPr>
              <w:rFonts w:hint="cs"/>
              <w:rtl/>
            </w:rPr>
            <w:t>מספר הוראה: 7.8.2</w:t>
          </w:r>
        </w:p>
      </w:tc>
    </w:tr>
    <w:tr w:rsidR="00035EA0" w:rsidRPr="0053500C" w:rsidTr="009361EB">
      <w:trPr>
        <w:trHeight w:val="460"/>
        <w:jc w:val="center"/>
      </w:trPr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353B86" w:rsidRDefault="00035EA0" w:rsidP="00035EA0">
          <w:pPr>
            <w:pStyle w:val="a8"/>
            <w:rPr>
              <w:rtl/>
            </w:rPr>
          </w:pPr>
          <w:r w:rsidRPr="00BF3DD4">
            <w:rPr>
              <w:rFonts w:hint="cs"/>
              <w:rtl/>
            </w:rPr>
            <w:t>פרק משני:</w:t>
          </w:r>
          <w:r>
            <w:rPr>
              <w:rFonts w:hint="cs"/>
              <w:rtl/>
            </w:rPr>
            <w:t xml:space="preserve"> </w:t>
          </w:r>
          <w:r w:rsidRPr="005771EA">
            <w:rPr>
              <w:rFonts w:hint="cs"/>
              <w:rtl/>
            </w:rPr>
            <w:t>פטור ממכרז</w:t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BF3DD4" w:rsidRDefault="00035EA0" w:rsidP="00035EA0">
          <w:pPr>
            <w:pStyle w:val="a8"/>
            <w:rPr>
              <w:rtl/>
            </w:rPr>
          </w:pPr>
          <w:r>
            <w:rPr>
              <w:rFonts w:hint="cs"/>
              <w:rtl/>
            </w:rPr>
            <w:t>מספר טופס: ט. 7.8.2.1</w:t>
          </w:r>
        </w:p>
      </w:tc>
    </w:tr>
  </w:tbl>
  <w:p w:rsidR="00AD52B5" w:rsidRDefault="00AD52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A2533"/>
    <w:multiLevelType w:val="hybridMultilevel"/>
    <w:tmpl w:val="63922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2B5"/>
    <w:rsid w:val="00035EA0"/>
    <w:rsid w:val="00190EEC"/>
    <w:rsid w:val="001E6C28"/>
    <w:rsid w:val="0053634E"/>
    <w:rsid w:val="005854E7"/>
    <w:rsid w:val="006D4FDC"/>
    <w:rsid w:val="007458C6"/>
    <w:rsid w:val="00780B45"/>
    <w:rsid w:val="0079713B"/>
    <w:rsid w:val="008724D4"/>
    <w:rsid w:val="00915BC4"/>
    <w:rsid w:val="00AA4E50"/>
    <w:rsid w:val="00AD52B5"/>
    <w:rsid w:val="00AD6A87"/>
    <w:rsid w:val="00E2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7D7A6D-A43D-4B23-B3C4-F805B52B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D52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D52B5"/>
  </w:style>
  <w:style w:type="paragraph" w:styleId="a5">
    <w:name w:val="footer"/>
    <w:basedOn w:val="a"/>
    <w:link w:val="a6"/>
    <w:unhideWhenUsed/>
    <w:rsid w:val="00AD52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D52B5"/>
  </w:style>
  <w:style w:type="paragraph" w:customStyle="1" w:styleId="a7">
    <w:name w:val="שם הוראה"/>
    <w:basedOn w:val="a"/>
    <w:rsid w:val="00AD52B5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  <w:lang w:eastAsia="he-IL"/>
    </w:rPr>
  </w:style>
  <w:style w:type="paragraph" w:customStyle="1" w:styleId="a8">
    <w:name w:val="טקסט רץ טבלה עליונה"/>
    <w:basedOn w:val="a"/>
    <w:rsid w:val="00AD52B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paragraph" w:styleId="a9">
    <w:name w:val="List Paragraph"/>
    <w:basedOn w:val="a"/>
    <w:uiPriority w:val="34"/>
    <w:qFormat/>
    <w:rsid w:val="0087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F2B7A930-769C-45C5-8348-B45DBE78947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testericom2</dc:creator>
  <cp:keywords/>
  <dc:description/>
  <cp:lastModifiedBy>חגית לוי</cp:lastModifiedBy>
  <cp:revision>2</cp:revision>
  <dcterms:created xsi:type="dcterms:W3CDTF">2022-10-25T13:31:00Z</dcterms:created>
  <dcterms:modified xsi:type="dcterms:W3CDTF">2022-10-25T13:31:00Z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2">
    <vt:lpwstr>25.10.2022</vt:lpwstr>
  </property>
</Properties>
</file>